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55a4fbbc1c91e477947f43146a57ead61bc98"/>
    <w:p>
      <w:pPr>
        <w:pStyle w:val="Heading3"/>
      </w:pPr>
      <w:r>
        <w:t xml:space="preserve">Золото и серебро получили пловцы из Северного Медведкова</w:t>
      </w:r>
    </w:p>
    <w:p>
      <w:pPr>
        <w:pStyle w:val="FirstParagraph"/>
      </w:pPr>
      <w:r>
        <w:t xml:space="preserve">25.08.2016</w:t>
      </w:r>
    </w:p>
    <w:p>
      <w:pPr>
        <w:pStyle w:val="BodyText"/>
      </w:pPr>
      <w:r>
        <w:br/>
      </w:r>
      <w:r>
        <w:rPr>
          <w:bCs/>
          <w:b/>
        </w:rPr>
        <w:t xml:space="preserve">Золотую и серебряную медаль выиграли пловцы из Северного Медведкова на окружных соревнованиях для лиц с инвалидностью. Ранее команда тренировалась в центре досуга и спорта «Паллада».</w:t>
      </w:r>
      <w:r>
        <w:br/>
      </w:r>
      <w:r>
        <w:br/>
      </w:r>
      <w:r>
        <w:t xml:space="preserve">- В соревнованиях приняли участие лица с ограниченными возможностями Северо-Восточного административного округа города Москвы в возрасте от 18 лет и старше. Команда спортсменов района Северное Медведково, приняла активное участие в соревнованиях, заняв сразу несколько призовых мест: Ежова Анна - 1 место, Розин Дмитрий - 2 место, - сообщили в «Палладе».</w:t>
      </w:r>
      <w:r>
        <w:br/>
      </w:r>
      <w:r>
        <w:br/>
      </w:r>
      <w:r>
        <w:t xml:space="preserve">Соревнования состоялись в физкультурно-оздоровительном комплексе «Полярная звезда». В зависимости от возраста, каждый участник преодолевал дистанцию в 25 или 50 метров. (ак)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http://smedvedkovo.mos.ru/presscenter/news/detail/3611358.html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3611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3611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2023-10-17T04:58:17Z</dcterms:created>
  <dcterms:modified xsi:type="dcterms:W3CDTF">2023-10-17T04:58:17Z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