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f1de9489b182dd01c9bcfa0b936c0f12ddba4"/>
    <w:p>
      <w:pPr>
        <w:pStyle w:val="Heading3"/>
      </w:pPr>
      <w:r>
        <w:t xml:space="preserve">Собянин предложил москвичам решить вопрос переименования станции метро "Войковская"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medvedkovo.mos.ru/www/PR2013060418042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дал интервью телеканалу «Москва 24», в ходе чего заявил, что в скором времени в рамках проекта «Активный гражданин» начнется опрос, который касается переименования станции метро «Войковская».</w:t>
      </w:r>
    </w:p>
    <w:p>
      <w:pPr>
        <w:pStyle w:val="BodyText"/>
      </w:pPr>
      <w:r>
        <w:t xml:space="preserve">«Во время обсуждения транспортно-пересадочного узла встал вопрос, а не переименовать ли нам станцию метрополитена? Действительно, вопрос такой не однозначный. Я думаю, что нами в ближайшие недели будет объявлен на «Активном гражданине» опрос о том, какое должно быть наименование у железнодорожной платформы, транспортно-пересадочного узла и станции «Войковская». Пусть граждане сами проголосуют и скажут, какое название они хотят», - рассказал мэр Москвы Сергей Собянин.</w:t>
      </w:r>
    </w:p>
    <w:p>
      <w:pPr>
        <w:pStyle w:val="BodyText"/>
      </w:pPr>
      <w:r>
        <w:t xml:space="preserve">Жители столицы будут решать, надо ли менять название станции метрополитена, ТПУ и железнодорожной станции «Войковская». Но стоит отметить, что переименование района пока не рассматривается, так как из-за этого придется менять адреса всех зданий, которые расположены на данной территории.</w:t>
      </w:r>
    </w:p>
    <w:p>
      <w:pPr>
        <w:pStyle w:val="BodyText"/>
      </w:pPr>
      <w:r>
        <w:t xml:space="preserve">Напомним, дискуссия разгорелась с новой силой, когда заговорили о строительстве транспортно-пересадочного узла, который объединит две станции: метрополитена и железнодорожную.</w:t>
      </w:r>
    </w:p>
    <w:p>
      <w:pPr>
        <w:pStyle w:val="BodyText"/>
      </w:pPr>
      <w:r>
        <w:t xml:space="preserve">Сначала было предложено назвать ТПУ "Глебово" согласно расположенной раньше в этом районе усадьбы. Сейчас москвичи должны принять решение о новом названии ТПУ и станции метро.</w:t>
      </w:r>
    </w:p>
    <w:p>
      <w:pPr>
        <w:pStyle w:val="BodyText"/>
      </w:pPr>
      <w:r>
        <w:t xml:space="preserve">Инициативу переименовать станцию метро «Войковская» и одноименную улицу ранее поддержала РПЦ, Советом при президенте России по правам человека и общественниками. Мэром Москвы Сергеем Собяниным была выражена готовность назвать станцию «как люди скажут» (авторы обращения предлагали провести интернет-голосование), а его заместитель по вопросам социального развития Леонид Печатников поддержал переименование «Войковской» в «Глебово».</w:t>
      </w:r>
    </w:p>
    <w:p>
      <w:pPr>
        <w:pStyle w:val="BodyText"/>
      </w:pPr>
      <w:r>
        <w:t xml:space="preserve">Не согласны с переименованием станции депутаты КПРФ, считающие обвинения против революционера Петра Войкова несостоятельными, так как «факты якобы виновности и участия Петра Войкова в расстреле семьи последнего русского царя» не доказаны. «Не менее абсурдным» коммунисты называли и аргумент о «возвращении исторического наименования по располагавшейся в этой местности усадьбе Глебово».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http://smedvedkovo.mos.ru/presscenter/news/detail/2223808.html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medvedkovo.mos.ru" TargetMode="External" /><Relationship Type="http://schemas.openxmlformats.org/officeDocument/2006/relationships/hyperlink" Id="rId23" Target="http://smedvedkovo.mos.ru/presscenter/news/detail/2223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medvedkovo.mos.ru" TargetMode="External" /><Relationship Type="http://schemas.openxmlformats.org/officeDocument/2006/relationships/hyperlink" Id="rId23" Target="http://smedvedkovo.mos.ru/presscenter/news/detail/2223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2025-08-06T00:15:44Z</dcterms:created>
  <dcterms:modified xsi:type="dcterms:W3CDTF">2025-08-06T00:15:44Z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