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4021298aeacbbe00921605d62d4ff8b7c920d"/>
    <w:p>
      <w:pPr>
        <w:pStyle w:val="Heading3"/>
      </w:pPr>
      <w:r>
        <w:t xml:space="preserve">Результаты введения в ВАО грузового каркаса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r>
        <w:t xml:space="preserve">53% жителей ВАО, которые участвовали в голосовании на проекте «Активный гражданин» увидели положительный эффект от введения в округе грузового каркаса. Это специальные маршруты для движения грузовых автомобилей внутри жилых кварталов. В рамках эксперимента им был запрещен проезд по внутриквартальным дорогам. У них была возможность транзитом только по вылетным магистралям, а съезжать с них - только для разгрузки.</w:t>
      </w:r>
    </w:p>
    <w:p>
      <w:pPr>
        <w:pStyle w:val="BodyText"/>
      </w:pPr>
      <w:r>
        <w:t xml:space="preserve">Из заметивших результат 41% назвали эксперимент удачным. По мнению участников грузовых автомобилей, на дорогах округа действительно стало меньше. Этот вариант ответа чаще других выбирали жители районов Ивановское, Измайлово, Метрогородок.</w:t>
      </w:r>
    </w:p>
    <w:p>
      <w:pPr>
        <w:pStyle w:val="BodyText"/>
      </w:pPr>
      <w:r>
        <w:t xml:space="preserve">Столько же (41%) считают, что эксперимент проходит хорошо, и на улицах стало тише, нет шума от проезжающих большегрузов. Так были оценены результаты эксперимента жителями районов Гольяново, Новогиреево, Богородское, Соколиная гора.</w:t>
      </w:r>
    </w:p>
    <w:p>
      <w:pPr>
        <w:pStyle w:val="BodyText"/>
      </w:pPr>
      <w:r>
        <w:t xml:space="preserve">18% не знали о проведении эксперимента по созданию грузового каркаса, но заметили, что грузовых автомобилей стало меньше. Чаще других так отвечали жители районов Вешняки и Перово.</w:t>
      </w:r>
    </w:p>
    <w:p>
      <w:pPr>
        <w:pStyle w:val="BodyText"/>
      </w:pPr>
      <w:r>
        <w:t xml:space="preserve">Лишь 7% посчитали эксперимент неудавшимся. Такую позицию чаще принимали предприниматели и работающие жители округа.</w:t>
      </w:r>
    </w:p>
    <w:p>
      <w:pPr>
        <w:pStyle w:val="BodyText"/>
      </w:pPr>
      <w:r>
        <w:t xml:space="preserve">Остальные участники голосования сообщили, что изменений в движении грузовых автомобилей не заметили.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http://smedvedkovo.mos.ru/presscenter/news/detail/2186906.html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2186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2186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2025-08-06T00:15:39Z</dcterms:created>
  <dcterms:modified xsi:type="dcterms:W3CDTF">2025-08-06T00:15:39Z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