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акция-миллион-деревьев-продолжается"/>
    <w:p>
      <w:pPr>
        <w:pStyle w:val="Heading3"/>
      </w:pPr>
      <w:r>
        <w:t xml:space="preserve">Акция «Миллион деревьев» продолжается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В проекте «Активный гражданин»</w:t>
      </w:r>
      <w:r>
        <w:t xml:space="preserve"> </w:t>
      </w:r>
      <w:r>
        <w:rPr>
          <w:bCs/>
          <w:b/>
        </w:rPr>
        <w:t xml:space="preserve">жители столицы</w:t>
      </w:r>
      <w:r>
        <w:t xml:space="preserve"> </w:t>
      </w:r>
      <w:r>
        <w:t xml:space="preserve">выбрали деревья и кустарники, которыми они хотели бы озеленить свои дворы.</w:t>
      </w:r>
    </w:p>
    <w:p>
      <w:pPr>
        <w:pStyle w:val="BodyText"/>
      </w:pPr>
      <w:r>
        <w:t xml:space="preserve">Первый этап голосования</w:t>
      </w:r>
      <w:r>
        <w:t xml:space="preserve"> </w:t>
      </w:r>
      <w:r>
        <w:rPr>
          <w:bCs/>
          <w:b/>
        </w:rPr>
        <w:t xml:space="preserve">был завершен</w:t>
      </w:r>
      <w:r>
        <w:t xml:space="preserve"> </w:t>
      </w:r>
      <w:r>
        <w:t xml:space="preserve">еще в апреле этого года. В нем</w:t>
      </w:r>
      <w:r>
        <w:t xml:space="preserve"> </w:t>
      </w:r>
      <w:r>
        <w:rPr>
          <w:bCs/>
          <w:b/>
        </w:rPr>
        <w:t xml:space="preserve">участвовало</w:t>
      </w:r>
      <w:r>
        <w:t xml:space="preserve"> </w:t>
      </w:r>
      <w:r>
        <w:t xml:space="preserve">более 264 тысяч москвичей. По его итогам выбрано 1340 дворов, жители которых голосовали наиболее активно.</w:t>
      </w:r>
    </w:p>
    <w:p>
      <w:pPr>
        <w:pStyle w:val="BodyText"/>
      </w:pPr>
      <w:r>
        <w:t xml:space="preserve">Уже в июле участники проекта «Активный гражданин» из дворов финалистов смогли выбрать конкретные породы деревьев и кустарников для озеленения осенью этого года. В голосовании приняли участие почти все, кто высказался за озеленение в первом туре и вывел свои дворы в лидеры!</w:t>
      </w:r>
    </w:p>
    <w:p>
      <w:pPr>
        <w:pStyle w:val="BodyText"/>
      </w:pPr>
      <w:r>
        <w:rPr>
          <w:bCs/>
          <w:b/>
        </w:rPr>
        <w:t xml:space="preserve">Самыми популярными деревьями</w:t>
      </w:r>
      <w:r>
        <w:t xml:space="preserve">, по версии активных граждан, вошли каштан (13% голосов), ель (11%), береза (10%) и дуб (10%). Липа и черемуха</w:t>
      </w:r>
      <w:r>
        <w:t xml:space="preserve"> </w:t>
      </w:r>
      <w:r>
        <w:rPr>
          <w:bCs/>
          <w:b/>
        </w:rPr>
        <w:t xml:space="preserve">оказались на четвертой строчке рейтинга</w:t>
      </w:r>
      <w:r>
        <w:t xml:space="preserve"> </w:t>
      </w:r>
      <w:r>
        <w:t xml:space="preserve">с результатом 9% голосов активных граждан. Далее следуют клен и рябина – у них по 8%. Чуть отстают ясень (7%) голосов и яблоня (6%). Замыкает рейтинг туя, у нее 5% и лиственница с 4% голосов.</w:t>
      </w:r>
    </w:p>
    <w:p>
      <w:pPr>
        <w:pStyle w:val="BodyText"/>
      </w:pPr>
      <w:r>
        <w:t xml:space="preserve">Среди кустарников</w:t>
      </w:r>
      <w:r>
        <w:t xml:space="preserve"> </w:t>
      </w:r>
      <w:r>
        <w:rPr>
          <w:bCs/>
          <w:b/>
        </w:rPr>
        <w:t xml:space="preserve">самым популярным является</w:t>
      </w:r>
      <w:r>
        <w:t xml:space="preserve"> </w:t>
      </w:r>
      <w:r>
        <w:t xml:space="preserve">сирень. Украсить свои дворы душистыми гроздьями хотят 29% участников голосования. По 14% набрали чубушник и кизильник. На третьем месте – шиповник с 10%. За озеленение дворов спирией проголосовали 9% участников. Душистый барбарис набрал всего 8% голосов, 5% у калины. Замыкают рейтинг лапчатка, дерен, пузыреплодник и снежноягодник.</w:t>
      </w:r>
    </w:p>
    <w:p>
      <w:pPr>
        <w:pStyle w:val="BodyText"/>
      </w:pPr>
      <w:r>
        <w:t xml:space="preserve">График посадки деревьев во дворах-победителях</w:t>
      </w:r>
      <w:r>
        <w:t xml:space="preserve"> </w:t>
      </w:r>
      <w:r>
        <w:rPr>
          <w:bCs/>
          <w:b/>
        </w:rPr>
        <w:t xml:space="preserve">можно посмотреть</w:t>
      </w:r>
      <w:r>
        <w:t xml:space="preserve"> </w:t>
      </w:r>
      <w:r>
        <w:t xml:space="preserve">на сайте проекта в разделе</w:t>
      </w:r>
      <w:r>
        <w:t xml:space="preserve"> </w:t>
      </w:r>
      <w:hyperlink r:id="rId20">
        <w:r>
          <w:rPr>
            <w:rStyle w:val="Hyperlink"/>
          </w:rPr>
          <w:t xml:space="preserve">«Результаты»</w:t>
        </w:r>
      </w:hyperlink>
      <w:r>
        <w:t xml:space="preserve">.</w:t>
      </w:r>
    </w:p>
    <w:p>
      <w:pPr>
        <w:pStyle w:val="BodyText"/>
      </w:pPr>
      <w:r>
        <w:t xml:space="preserve">Подготовка к новому этапу акции «Миллион деревьев» уже началась! Чтобы озеленение затронуло и ваш двор голосуйте сами и привлекайте к участию в проекте соседей! В наиболее активных дворах новые деревья и кустарники появятся уже весной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http://smedvedkovo.mos.ru/presscenter/news/detail/2186857.html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results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2186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results" TargetMode="Externa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2186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2025-08-06T00:15:44Z</dcterms:created>
  <dcterms:modified xsi:type="dcterms:W3CDTF">2025-08-06T00:15:44Z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