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52857c4f5e5f4cc06dbcf51574b4f1a4cbb9e3"/>
    <w:p>
      <w:pPr>
        <w:pStyle w:val="Heading3"/>
      </w:pPr>
      <w:r>
        <w:t xml:space="preserve">Горожане определят будущее Московского монорельса на ВДНХ</w:t>
      </w:r>
    </w:p>
    <w:p>
      <w:pPr>
        <w:pStyle w:val="FirstParagraph"/>
      </w:pPr>
      <w:r>
        <w:t xml:space="preserve">03.06.2025</w:t>
      </w:r>
    </w:p>
    <w:p>
      <w:pPr>
        <w:pStyle w:val="BodyText"/>
      </w:pPr>
      <w:r>
        <w:rPr>
          <w:bCs/>
          <w:b/>
          <w:iCs/>
          <w:i/>
        </w:rPr>
        <w:t xml:space="preserve">03.06.2025. В проекте «Активный гражданин» началось</w:t>
      </w:r>
      <w:r>
        <w:rPr>
          <w:bCs/>
          <w:b/>
          <w:iCs/>
          <w:i/>
        </w:rPr>
        <w:t xml:space="preserve"> </w:t>
      </w:r>
      <w:hyperlink r:id="rId20"/>
      <w:r>
        <w:rPr>
          <w:bCs/>
          <w:b/>
          <w:iCs/>
          <w:i/>
        </w:rPr>
        <w:t xml:space="preserve"> </w:t>
      </w:r>
      <w:hyperlink r:id="rId20">
        <w:r>
          <w:rPr>
            <w:rStyle w:val="Hyperlink"/>
            <w:bCs/>
            <w:b/>
            <w:iCs/>
            <w:i/>
          </w:rPr>
          <w:t xml:space="preserve">новое голосование</w:t>
        </w:r>
      </w:hyperlink>
      <w:r>
        <w:rPr>
          <w:bCs/>
          <w:b/>
          <w:iCs/>
          <w:i/>
        </w:rPr>
        <w:t xml:space="preserve">, в котором москвичи выскажут свое мнение о создании на северо-востоке столицы первого в России прогулочного парка в воздухе.</w:t>
      </w:r>
    </w:p>
    <w:p>
      <w:pPr>
        <w:pStyle w:val="BodyText"/>
      </w:pPr>
      <w:r>
        <w:t xml:space="preserve">Такой парк может появиться на эстакаде Московского монорельса. На высоте шести метров над землей предлагают сделать зону с цветниками, аллеями, кафе, прогулочным маршрутом и беговой дорожкой (свыше четырех километров). Сохранят несколько вагонов и историческую конструкцию монорельса, укрепят несущие конструкции и обновят инженерные коммуникации.</w:t>
      </w:r>
    </w:p>
    <w:p>
      <w:pPr>
        <w:pStyle w:val="BodyText"/>
      </w:pPr>
      <w:r>
        <w:t xml:space="preserve">Территория будет хорошо освещена, для безопасности установят ограждения и систему видеонаблюдения, ограничат доступ на самокатах.</w:t>
      </w:r>
    </w:p>
    <w:p>
      <w:pPr>
        <w:pStyle w:val="BodyText"/>
      </w:pPr>
      <w:r>
        <w:t xml:space="preserve">Монорельс в Москве открыли в ноябре 2004 года. Со временем транспортный каркас города заметно изменился, и он не смог стать полноценной частью инфраструктуры.</w:t>
      </w:r>
    </w:p>
    <w:p>
      <w:pPr>
        <w:pStyle w:val="BodyText"/>
      </w:pPr>
      <w:r>
        <w:t xml:space="preserve">Технология, когда-то считающаяся передовой, устарела. Закольцованная ветка не была технически связана с линиями метро, не было возможности быстро пересесть на станции Московского центрального кольца или Московских центральных диаметров. Монорельс не получил широкой популярности у горожан, он давно перестал полноценно выполнять транспортную функцию. За последние 10 лет поток пассажиров сократился в 10 раз, а интервалы движения выросли до 30 минут. Сегодня монорельсом пользуются в среднем менее двух тысяч пассажиров в сутки, из них большая часть — это туристы. Для сравнения: пассажирами канатной дороги на Воробьевых горах ежедневно становятся около восьми тысяч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http://smedvedkovo.mos.ru/presscenter/news/detail/13006795.html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presscenter/news/detail/13006795.html" TargetMode="External" /><Relationship Type="http://schemas.openxmlformats.org/officeDocument/2006/relationships/hyperlink" Id="rId20" Target="https://ag.mos.ru/polls/1702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presscenter/news/detail/13006795.html" TargetMode="External" /><Relationship Type="http://schemas.openxmlformats.org/officeDocument/2006/relationships/hyperlink" Id="rId20" Target="https://ag.mos.ru/polls/1702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2025-07-21T13:41:01Z</dcterms:created>
  <dcterms:modified xsi:type="dcterms:W3CDTF">2025-07-21T13:41:01Z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